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05"/>
        <w:gridCol w:w="911"/>
        <w:gridCol w:w="5307"/>
        <w:gridCol w:w="158"/>
        <w:gridCol w:w="136"/>
        <w:gridCol w:w="249"/>
        <w:gridCol w:w="250"/>
        <w:gridCol w:w="250"/>
        <w:gridCol w:w="255"/>
        <w:gridCol w:w="252"/>
        <w:gridCol w:w="250"/>
        <w:gridCol w:w="251"/>
        <w:gridCol w:w="254"/>
        <w:gridCol w:w="251"/>
        <w:gridCol w:w="252"/>
        <w:gridCol w:w="250"/>
        <w:gridCol w:w="250"/>
        <w:gridCol w:w="254"/>
        <w:gridCol w:w="191"/>
      </w:tblGrid>
      <w:tr w:rsidR="002A0D1A">
        <w:trPr>
          <w:cantSplit/>
          <w:trHeight w:val="268"/>
          <w:jc w:val="center"/>
        </w:trPr>
        <w:tc>
          <w:tcPr>
            <w:tcW w:w="6711" w:type="dxa"/>
            <w:gridSpan w:val="3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-8255</wp:posOffset>
                  </wp:positionV>
                  <wp:extent cx="871855" cy="566420"/>
                  <wp:effectExtent l="0" t="0" r="0" b="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3" behindDoc="1" locked="0" layoutInCell="1" allowOverlap="1" wp14:anchorId="27D514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184150</wp:posOffset>
                  </wp:positionV>
                  <wp:extent cx="2463800" cy="575945"/>
                  <wp:effectExtent l="0" t="0" r="0" b="0"/>
                  <wp:wrapNone/>
                  <wp:docPr id="2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4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2463840" cy="57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" w:type="dxa"/>
            <w:gridSpan w:val="2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ALLERGENI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Glutine</w:t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Crostacei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Uova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Pesce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Arachidi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Soia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Lattosio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Frutta a guscio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Sedano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Senape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Sesamo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/>
                <w:color w:val="000000" w:themeColor="text1"/>
                <w:sz w:val="14"/>
                <w:szCs w:val="14"/>
              </w:rPr>
              <w:t>Anidride solforosa sulfiti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Lupino</w:t>
            </w:r>
          </w:p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dxa"/>
            <w:vMerge w:val="restart"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Molluschi</w:t>
            </w:r>
          </w:p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0D1A">
        <w:trPr>
          <w:cantSplit/>
          <w:trHeight w:val="806"/>
          <w:jc w:val="center"/>
        </w:trPr>
        <w:tc>
          <w:tcPr>
            <w:tcW w:w="6711" w:type="dxa"/>
            <w:gridSpan w:val="3"/>
            <w:tcBorders>
              <w:bottom w:val="nil"/>
            </w:tcBorders>
            <w:vAlign w:val="center"/>
          </w:tcPr>
          <w:p w:rsidR="002A0D1A" w:rsidRDefault="00113FD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                                                              MENÙ</w:t>
            </w:r>
          </w:p>
          <w:p w:rsidR="002A0D1A" w:rsidRDefault="00113FD4" w:rsidP="0097564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b/>
                <w:color w:val="FF0000"/>
                <w:sz w:val="32"/>
                <w:szCs w:val="32"/>
              </w:rPr>
              <w:t xml:space="preserve">                                       </w:t>
            </w:r>
            <w:r w:rsidR="007D1F1F">
              <w:rPr>
                <w:rFonts w:eastAsia="Calibri" w:cs="Calibri"/>
                <w:b/>
                <w:color w:val="FF0000"/>
                <w:sz w:val="32"/>
                <w:szCs w:val="32"/>
                <w:u w:val="single"/>
              </w:rPr>
              <w:t>22-25</w:t>
            </w:r>
            <w:r>
              <w:rPr>
                <w:rFonts w:eastAsia="Calibri" w:cs="Calibri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975649">
              <w:rPr>
                <w:rFonts w:eastAsia="Calibri" w:cs="Calibri"/>
                <w:b/>
                <w:color w:val="FF0000"/>
                <w:sz w:val="32"/>
                <w:szCs w:val="32"/>
                <w:u w:val="single"/>
              </w:rPr>
              <w:t>aprile</w:t>
            </w:r>
            <w:r>
              <w:rPr>
                <w:rFonts w:eastAsia="Calibri" w:cs="Calibri"/>
                <w:b/>
                <w:color w:val="FF0000"/>
                <w:sz w:val="32"/>
                <w:szCs w:val="32"/>
                <w:u w:val="single"/>
              </w:rPr>
              <w:t xml:space="preserve"> 2025</w:t>
            </w:r>
          </w:p>
        </w:tc>
        <w:tc>
          <w:tcPr>
            <w:tcW w:w="293" w:type="dxa"/>
            <w:gridSpan w:val="2"/>
            <w:vMerge/>
            <w:shd w:val="clear" w:color="auto" w:fill="BDD6EE" w:themeFill="accent1" w:themeFillTint="66"/>
          </w:tcPr>
          <w:p w:rsidR="002A0D1A" w:rsidRDefault="002A0D1A">
            <w:pPr>
              <w:spacing w:after="0" w:line="240" w:lineRule="auto"/>
              <w:rPr>
                <w:sz w:val="56"/>
              </w:rPr>
            </w:pPr>
          </w:p>
        </w:tc>
        <w:tc>
          <w:tcPr>
            <w:tcW w:w="249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vMerge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dxa"/>
            <w:vMerge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0D1A">
        <w:trPr>
          <w:cantSplit/>
          <w:trHeight w:val="226"/>
          <w:jc w:val="center"/>
        </w:trPr>
        <w:tc>
          <w:tcPr>
            <w:tcW w:w="6711" w:type="dxa"/>
            <w:gridSpan w:val="3"/>
            <w:tcBorders>
              <w:bottom w:val="nil"/>
            </w:tcBorders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b/>
                <w:color w:val="009900"/>
                <w:sz w:val="24"/>
                <w:szCs w:val="24"/>
              </w:rPr>
            </w:pPr>
            <w:r>
              <w:rPr>
                <w:rFonts w:eastAsia="Calibri"/>
                <w:b/>
                <w:color w:val="009900"/>
                <w:sz w:val="24"/>
                <w:szCs w:val="24"/>
              </w:rPr>
              <w:t>Schema scolastico</w:t>
            </w:r>
          </w:p>
        </w:tc>
        <w:tc>
          <w:tcPr>
            <w:tcW w:w="293" w:type="dxa"/>
            <w:gridSpan w:val="2"/>
            <w:vMerge/>
            <w:tcBorders>
              <w:bottom w:val="nil"/>
            </w:tcBorders>
            <w:shd w:val="clear" w:color="auto" w:fill="BDD6EE" w:themeFill="accent1" w:themeFillTint="66"/>
          </w:tcPr>
          <w:p w:rsidR="002A0D1A" w:rsidRDefault="002A0D1A">
            <w:pPr>
              <w:spacing w:after="0" w:line="240" w:lineRule="auto"/>
              <w:rPr>
                <w:sz w:val="56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0D1A">
        <w:trPr>
          <w:cantSplit/>
          <w:trHeight w:val="492"/>
          <w:jc w:val="center"/>
        </w:trPr>
        <w:tc>
          <w:tcPr>
            <w:tcW w:w="503" w:type="dxa"/>
            <w:vMerge w:val="restart"/>
            <w:shd w:val="clear" w:color="auto" w:fill="FFFFCC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LUN</w:t>
            </w:r>
          </w:p>
        </w:tc>
        <w:tc>
          <w:tcPr>
            <w:tcW w:w="909" w:type="dxa"/>
            <w:shd w:val="clear" w:color="auto" w:fill="FFFFCC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FFFFCC"/>
            <w:vAlign w:val="center"/>
          </w:tcPr>
          <w:p w:rsidR="002A0D1A" w:rsidRDefault="00530DF1" w:rsidP="004734ED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sz w:val="28"/>
                <w:szCs w:val="28"/>
                <w:lang w:val="it-IT"/>
              </w:rPr>
              <w:t>FESTIVITÀ</w:t>
            </w:r>
            <w:bookmarkStart w:id="0" w:name="_GoBack"/>
            <w:bookmarkEnd w:id="0"/>
          </w:p>
        </w:tc>
        <w:tc>
          <w:tcPr>
            <w:tcW w:w="136" w:type="dxa"/>
            <w:tcBorders>
              <w:left w:val="nil"/>
            </w:tcBorders>
            <w:shd w:val="clear" w:color="auto" w:fill="FFFFCC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750"/>
          <w:jc w:val="center"/>
        </w:trPr>
        <w:tc>
          <w:tcPr>
            <w:tcW w:w="503" w:type="dxa"/>
            <w:vMerge/>
            <w:shd w:val="clear" w:color="auto" w:fill="FFFFCC"/>
            <w:textDirection w:val="btLr"/>
            <w:vAlign w:val="center"/>
          </w:tcPr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9" w:type="dxa"/>
            <w:shd w:val="clear" w:color="auto" w:fill="FFFFCC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FFFFCC"/>
            <w:vAlign w:val="center"/>
          </w:tcPr>
          <w:p w:rsidR="002A0D1A" w:rsidRDefault="007D1F1F" w:rsidP="001A1AEB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sz w:val="28"/>
                <w:szCs w:val="28"/>
                <w:lang w:val="it-IT"/>
              </w:rPr>
              <w:t>FESTIVITÀ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FFFFCC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720"/>
          <w:jc w:val="center"/>
        </w:trPr>
        <w:tc>
          <w:tcPr>
            <w:tcW w:w="503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MAR</w:t>
            </w: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2A0D1A" w:rsidRDefault="00530DF1" w:rsidP="004565C0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Prosciutto</w:t>
            </w:r>
            <w:r w:rsidR="007D1F1F">
              <w:rPr>
                <w:rFonts w:eastAsia="Calibri"/>
                <w:b/>
                <w:sz w:val="28"/>
                <w:szCs w:val="28"/>
                <w:lang w:val="it-IT"/>
              </w:rPr>
              <w:t xml:space="preserve"> cotto, pane nero, cetrioli sottaceto, limonata, kiwi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EC0A05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740"/>
          <w:jc w:val="center"/>
        </w:trPr>
        <w:tc>
          <w:tcPr>
            <w:tcW w:w="503" w:type="dxa"/>
            <w:vMerge/>
            <w:shd w:val="clear" w:color="auto" w:fill="FFF2CC" w:themeFill="accent4" w:themeFillTint="33"/>
            <w:textDirection w:val="btLr"/>
            <w:vAlign w:val="center"/>
          </w:tcPr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2A0D1A" w:rsidRDefault="007D1F1F" w:rsidP="00F030BD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Minestra di mais, crepes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:rsidR="002A0D1A" w:rsidRDefault="00A467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2A0D1A" w:rsidRDefault="00A467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tbl>
            <w:tblPr>
              <w:tblStyle w:val="Grigliatabella"/>
              <w:tblW w:w="288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88"/>
            </w:tblGrid>
            <w:tr w:rsidR="002A0D1A">
              <w:trPr>
                <w:cantSplit/>
                <w:trHeight w:val="492"/>
                <w:jc w:val="center"/>
              </w:trPr>
              <w:tc>
                <w:tcPr>
                  <w:tcW w:w="288" w:type="dxa"/>
                  <w:shd w:val="clear" w:color="auto" w:fill="C5E0B3" w:themeFill="accent6" w:themeFillTint="66"/>
                  <w:vAlign w:val="center"/>
                </w:tcPr>
                <w:p w:rsidR="002A0D1A" w:rsidRDefault="004734E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it-IT"/>
                    </w:rPr>
                    <w:t>X</w:t>
                  </w:r>
                </w:p>
              </w:tc>
            </w:tr>
          </w:tbl>
          <w:p w:rsidR="002A0D1A" w:rsidRDefault="002A0D1A">
            <w:pPr>
              <w:rPr>
                <w:rFonts w:ascii="Calibri" w:eastAsia="Calibri" w:hAnsi="Calibri"/>
              </w:rPr>
            </w:pP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651"/>
          <w:jc w:val="center"/>
        </w:trPr>
        <w:tc>
          <w:tcPr>
            <w:tcW w:w="503" w:type="dxa"/>
            <w:vMerge w:val="restart"/>
            <w:shd w:val="clear" w:color="auto" w:fill="AAF0C6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MER</w:t>
            </w:r>
          </w:p>
        </w:tc>
        <w:tc>
          <w:tcPr>
            <w:tcW w:w="909" w:type="dxa"/>
            <w:shd w:val="clear" w:color="auto" w:fill="AAF0C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AAF0C6"/>
            <w:vAlign w:val="center"/>
          </w:tcPr>
          <w:p w:rsidR="002A0D1A" w:rsidRDefault="00FA7D44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Pan brioche, latte, mele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AAF0C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A467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750"/>
          <w:jc w:val="center"/>
        </w:trPr>
        <w:tc>
          <w:tcPr>
            <w:tcW w:w="503" w:type="dxa"/>
            <w:vMerge/>
            <w:shd w:val="clear" w:color="auto" w:fill="AAF0C6"/>
            <w:textDirection w:val="btLr"/>
            <w:vAlign w:val="center"/>
          </w:tcPr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9" w:type="dxa"/>
            <w:shd w:val="clear" w:color="auto" w:fill="AAF0C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AAF0C6"/>
            <w:vAlign w:val="center"/>
          </w:tcPr>
          <w:p w:rsidR="002A0D1A" w:rsidRDefault="00FA7D44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Brodo di gallina con le stelline, cosce di pollo al forno, riso con le verdure, radicchio con i fagioli,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AAF0C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*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651"/>
          <w:jc w:val="center"/>
        </w:trPr>
        <w:tc>
          <w:tcPr>
            <w:tcW w:w="503" w:type="dxa"/>
            <w:vMerge w:val="restart"/>
            <w:shd w:val="clear" w:color="auto" w:fill="CAF0FE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GIO</w:t>
            </w:r>
          </w:p>
        </w:tc>
        <w:tc>
          <w:tcPr>
            <w:tcW w:w="909" w:type="dxa"/>
            <w:shd w:val="clear" w:color="auto" w:fill="CAF0FE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CAF0FE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Formaggino spalmabile, pane con i semi, peperone fresco, tè alla rosa canina, pere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CAF0FE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*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4734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664"/>
          <w:jc w:val="center"/>
        </w:trPr>
        <w:tc>
          <w:tcPr>
            <w:tcW w:w="503" w:type="dxa"/>
            <w:vMerge/>
            <w:shd w:val="clear" w:color="auto" w:fill="CAF0FE"/>
            <w:textDirection w:val="btLr"/>
            <w:vAlign w:val="center"/>
          </w:tcPr>
          <w:p w:rsidR="002A0D1A" w:rsidRDefault="002A0D1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9" w:type="dxa"/>
            <w:shd w:val="clear" w:color="auto" w:fill="CAF0FE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CAF0FE"/>
            <w:vAlign w:val="center"/>
          </w:tcPr>
          <w:p w:rsidR="00213B28" w:rsidRDefault="00530DF1" w:rsidP="00530D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Vellutata di verdure, pasta con il tonno/salsa di pomodoro, formaggio grattugiato, indivia con le uova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CAF0FE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4734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4734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4734ED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651"/>
          <w:jc w:val="center"/>
        </w:trPr>
        <w:tc>
          <w:tcPr>
            <w:tcW w:w="503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2A0D1A" w:rsidRDefault="00113FD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VEN</w:t>
            </w:r>
          </w:p>
        </w:tc>
        <w:tc>
          <w:tcPr>
            <w:tcW w:w="909" w:type="dxa"/>
            <w:shd w:val="clear" w:color="auto" w:fill="FBE4D5" w:themeFill="accent2" w:themeFillTint="33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lang w:val="it-IT"/>
              </w:rPr>
              <w:t>MERENDA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2A0D1A" w:rsidRDefault="00530D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Semolino, latte biologico, banane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763"/>
          <w:jc w:val="center"/>
        </w:trPr>
        <w:tc>
          <w:tcPr>
            <w:tcW w:w="503" w:type="dxa"/>
            <w:vMerge/>
            <w:shd w:val="clear" w:color="auto" w:fill="FBE4D5" w:themeFill="accent2" w:themeFillTint="33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909" w:type="dxa"/>
            <w:shd w:val="clear" w:color="auto" w:fill="FBE4D5" w:themeFill="accent2" w:themeFillTint="33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5456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2A0D1A" w:rsidRDefault="00530DF1" w:rsidP="00530D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/>
                <w:b/>
                <w:sz w:val="28"/>
                <w:szCs w:val="28"/>
                <w:lang w:val="it-IT"/>
              </w:rPr>
              <w:t>Brodo con pastina, arrosto di maiale, patate al forno, barbabietola</w:t>
            </w:r>
          </w:p>
        </w:tc>
        <w:tc>
          <w:tcPr>
            <w:tcW w:w="136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9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113FD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X</w:t>
            </w:r>
          </w:p>
        </w:tc>
        <w:tc>
          <w:tcPr>
            <w:tcW w:w="255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1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2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0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2A0D1A" w:rsidRDefault="002A0D1A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254" w:type="dxa"/>
            <w:shd w:val="clear" w:color="auto" w:fill="C5E0B3" w:themeFill="accent6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91" w:type="dxa"/>
            <w:shd w:val="clear" w:color="auto" w:fill="BDD6EE" w:themeFill="accent1" w:themeFillTint="66"/>
            <w:vAlign w:val="center"/>
          </w:tcPr>
          <w:p w:rsidR="002A0D1A" w:rsidRDefault="002A0D1A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2A0D1A">
        <w:trPr>
          <w:cantSplit/>
          <w:trHeight w:val="1216"/>
          <w:jc w:val="center"/>
        </w:trPr>
        <w:tc>
          <w:tcPr>
            <w:tcW w:w="10463" w:type="dxa"/>
            <w:gridSpan w:val="19"/>
          </w:tcPr>
          <w:p w:rsidR="002A0D1A" w:rsidRDefault="00113FD4">
            <w:pPr>
              <w:pStyle w:val="Corpotesto"/>
              <w:spacing w:after="0" w:line="240" w:lineRule="auto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Fonts w:eastAsia="Calibri"/>
                <w:sz w:val="20"/>
                <w:szCs w:val="20"/>
                <w:u w:val="single"/>
                <w:lang w:val="it-IT"/>
              </w:rPr>
              <w:t>Nel caso in cui non sia possibile fornire cibo adeguato, ci riserviamo il diritto di modificare il menù. Gli alimenti possono contenere sostanze</w:t>
            </w:r>
          </w:p>
          <w:p w:rsidR="002A0D1A" w:rsidRDefault="00113FD4">
            <w:pPr>
              <w:pStyle w:val="Corpotes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allergeni che possono provocare allergie o intolleranze elencati nell'allegato II del regolamento UE 1169/2011 .</w:t>
            </w:r>
          </w:p>
          <w:p w:rsidR="002A0D1A" w:rsidRDefault="00113FD4">
            <w:pPr>
              <w:pStyle w:val="Corpotes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Responsabile cucina: Jana Matjašec Buon appetito! Responsabile alimentazione:</w:t>
            </w:r>
          </w:p>
          <w:p w:rsidR="002A0D1A" w:rsidRDefault="00113FD4">
            <w:pPr>
              <w:pStyle w:val="Corpotes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Cuoca in dietetica: Suzana Bubola Tatjana Dominič-Radivojević</w:t>
            </w:r>
          </w:p>
          <w:p w:rsidR="002A0D1A" w:rsidRDefault="002A0D1A">
            <w:pPr>
              <w:spacing w:after="0" w:line="240" w:lineRule="auto"/>
              <w:rPr>
                <w:sz w:val="20"/>
                <w:szCs w:val="20"/>
                <w:u w:val="single"/>
                <w:lang w:val="it-IT"/>
              </w:rPr>
            </w:pPr>
          </w:p>
        </w:tc>
      </w:tr>
    </w:tbl>
    <w:p w:rsidR="002A0D1A" w:rsidRDefault="002A0D1A"/>
    <w:p w:rsidR="002A0D1A" w:rsidRDefault="002A0D1A"/>
    <w:sectPr w:rsidR="002A0D1A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A"/>
    <w:rsid w:val="00113FD4"/>
    <w:rsid w:val="001A1AEB"/>
    <w:rsid w:val="001B4BE4"/>
    <w:rsid w:val="00213B28"/>
    <w:rsid w:val="002A0D1A"/>
    <w:rsid w:val="002B2FBB"/>
    <w:rsid w:val="004565C0"/>
    <w:rsid w:val="004734ED"/>
    <w:rsid w:val="00530DF1"/>
    <w:rsid w:val="0057120C"/>
    <w:rsid w:val="00761803"/>
    <w:rsid w:val="00782DCC"/>
    <w:rsid w:val="007D1F1F"/>
    <w:rsid w:val="008C0D85"/>
    <w:rsid w:val="00975649"/>
    <w:rsid w:val="00A467ED"/>
    <w:rsid w:val="00AF5180"/>
    <w:rsid w:val="00EC0A05"/>
    <w:rsid w:val="00F030BD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E63D"/>
  <w15:docId w15:val="{B8E9CCC7-1C25-4B86-89B9-0BBA5D54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D52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D5217"/>
  </w:style>
  <w:style w:type="character" w:styleId="Collegamentoipertestuale">
    <w:name w:val="Hyperlink"/>
    <w:rsid w:val="00C9311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44AA"/>
    <w:rPr>
      <w:rFonts w:ascii="Segoe UI" w:hAnsi="Segoe UI" w:cs="Segoe UI"/>
      <w:sz w:val="18"/>
      <w:szCs w:val="18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44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73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FEE091-7905-4519-954B-66E757ED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OŠ Ivana Babiča-Jagra Marezige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Ivana Babiča-Jagra Marezige</dc:title>
  <dc:subject/>
  <dc:creator>Tatjana Dominič-Radivojević</dc:creator>
  <dc:description/>
  <cp:lastModifiedBy>Utente</cp:lastModifiedBy>
  <cp:revision>42</cp:revision>
  <cp:lastPrinted>2023-11-06T18:50:00Z</cp:lastPrinted>
  <dcterms:created xsi:type="dcterms:W3CDTF">2024-09-07T07:29:00Z</dcterms:created>
  <dcterms:modified xsi:type="dcterms:W3CDTF">2025-04-17T13:10:00Z</dcterms:modified>
  <dc:language>it-IT</dc:language>
</cp:coreProperties>
</file>